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som inkom 2021-12-25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7221479, E 773565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