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dokument behandlar höga naturvärden i avverkningsanmälan A 45376-2024 i Skellefteå kommun. Denna avverkningsanmälan inkom 2024-10-11 12:27:28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