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2043-2024 i Skellefteå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