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dokument behandlar höga naturvärden i avverkningsanmälan A 25213-2026 i Skellefteå kommun som inkom 2026-06-02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motaggsvamp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7204402, E 753760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