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dokument behandlar höga naturvärden i avverkningsanmälan A 25997-2026 i Skellefteå kommun som inkom 2026-06-08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