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som inkom 2024-10-04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7231083, E 796738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