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som inkom 2026-01-30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7154618, E 748816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