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19428-2023 i Skellefteå kommun</w:t>
      </w:r>
    </w:p>
    <w:p>
      <w:r>
        <w:t>Denna tillsynsbegäran behandlar höga naturvärden i avverkningsanmälan A 19428-2023 i Skellefteå kommun som inkom 2023-05-03 och omfattar 5,6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19428-2023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7217037, E 752138 i SWEREF 99 TM.</w:t>
      </w:r>
    </w:p>
    <w:p>
      <w:r>
        <w:t>Inom 14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