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18158-2021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