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9 meter från avverkningsanmälan A 57378-2025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