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50-2023 i Skellefte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