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Detta dokument behandlar höga naturvärden i avverkningsanmälan A 19470-2026 i Skellefteå kommun som inkom 2026-04-21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7191255, E 760137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12 naturvårdsarter hittats: knärot (VU, T, §8), gammelgransskål (NT, T), lunglav (NT, T), stjärntagging (NT, T), tretåig hackspett (NT, T, §4), ullticka (NT, T), bårdlav (S, T), luddlav (S, T), stuplav (S, T), kransmossa (T),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