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som inkom 2026-01-15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7174825, E 744263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