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Detta dokument behandlar höga naturvärden i avverkningsanmälan A 26112-2025 i Skellefteå kommun som inkom 2025-05-28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7197134, E 751335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10 naturvårdsarter hittats: garnlav (VU, T), kilporing (VU), ulltickeporing (VU), gammelgransskål (NT, T), lunglav (NT, T), månlåsbräken (NT), stjärntagging (NT, T), ullticka (NT, T), blodticka (S, 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