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Detta dokument behandlar höga naturvärden i avverkningsanmälan A 56462-2024 i Skellefteå kommun som inkom 2024-11-29 och omfattar 44,8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7177714, E 794736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4 naturvårdsarter hittats: korthornad ögonbagge (NT), rödhalsad vedsvampbagge (NT), svart ögonknäppare (NT) och stekelbock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