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Detta dokument behandlar höga naturvärden i avverkningsanmälan A 61033-2023 i Skellefteå kommun som inkom 2023-12-01 och omfattar 16,4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7165537, E 759550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15 naturvårdsarter hittats: garnlav (VU, T), knärot (VU, T, §8), gammelgransskål (NT, T), mindre hackspett (NT, T, §4), stjärntagging (NT, T), tallticka (NT, T), talltita (NT, §4), tretåig hackspett (NT, T, §4), ullticka (NT, T), violettgrå tagellav (NT, T), nästlav (S, T), skinnlav (S, T), vedticka (S, T), spillkråka (T, §4) och tjäder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mindre hackspett (NT, T, §4),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