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687-2018 i Skellef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