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122-2024 i Ske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