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8820-2025 i Ske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