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812-2020 i Ske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