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88-2022 i Ske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