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45973-2025 i Skellefteå kommun</w:t>
      </w:r>
    </w:p>
    <w:p>
      <w:r>
        <w:t>Detta dokument behandlar höga naturvärden i avverkningsanmälan A 45973-2025 i Skellefteå kommun. Denna avverkningsanmälan inkom 2025-09-24 08:48:57 och omfattar 16,9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spillkråka (NT, §4), tretåig hackspett (NT, §4), blodticka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45973-2025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7160701, E 750189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