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dokument behandlar höga naturvärden i avverkningsanmälan A 56645-2024 i Skellefteå kommun. Denna avverkningsanmälan inkom 2024-11-29 och omfattar 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Leptoporus mollis (NT), lunglav (NT), ullticka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