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20379-2025 i Skellefteå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