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ullticka (NT), violettgrå tagellav (NT), skinnlav (S)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