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1-2024 i Ske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