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dokument behandlar höga naturvärden i avverkningsanmälan A 17227-2026 i Skellefteå kommun. Denna avverkningsanmälan inkom 2026-04-07 09:17:59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