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klagomål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7316726, E 698943 i SWEREF 99 TM.</w:t>
      </w:r>
    </w:p>
    <w:p>
      <w:r>
        <w:t>I och inom 25 meter från avverkningsanmälan finns fynd av 6 naturvårdsarter, varav 6 är rödlistade och 2 är typiska (T): fläckporing (VU, T), smalfotad taggsvamp (VU), tajgataggsvamp (VU), dropptaggsvamp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