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dokument behandlar höga naturvärden i avverkningsanmälan A 21058-2026 i Arvidsjaurs kommun. Denna avverkningsanmälan inkom 2026-05-04 09:15:37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