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ulltickeporing (VU), gammelgransskål (NT), garnlav (NT), granticka (NT), gränsticka (NT), harticka (NT), rosenticka (NT), tretåig hackspett (NT, §4), ullticka (NT), trådticka (S), vedticka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