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dokument behandlar höga naturvärden i avverkningsanmälan A 14054-2026 i Arvidsjaurs kommun som inkom 2026-03-18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7294031, E 720967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