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som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gränsticka (VU, T), doftskinn (NT, T), lunglav (NT, T), rosenticka (NT, T), ullticka (NT, T), luddlav (S, T) och skinnlav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