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Detta dokument behandlar höga naturvärden i avverkningsanmälan A 11534-2025 i Arvidsjaurs kommun som inkom 2025-03-10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7277049, E 702305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7 naturvårdsarter hittats: skrovlig taggsvamp (VU), blå taggsvamp (NT, T), dropptaggsvamp (NT, T), orange taggsvamp (NT, T), skarp dropptaggsvamp (NT), tallriska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