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Detta dokument behandlar höga naturvärden i avverkningsanmälan A 36451-2024 i Arvidsjaurs kommun som inkom 2024-09-02 och omfattar 19,2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7316008, E 662565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 dropptaggsvamp (NT, T) och orange 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