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Detta dokument behandlar höga naturvärden i avverkningsanmälan A 48368-2024 i Arvidsjaurs kommun som inkom 2024-10-25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7289411, E 688224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