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som inkom 2021-09-17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7283674, E 726590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