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som inkom 2024-09-06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7235639, E 709240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