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som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stjärntagging (NT, T), ullticka (NT, T), vitfläckig guldvinge (NT) och korallrot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