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dokument behandlar höga naturvärden i avverkningsanmälan A 54521-2023 i Arvidsjaurs kommun som inkom 2023-10-27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7302685, E 731861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