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Detta dokument behandlar höga naturvärden i avverkningsanmälan A 35247-2022 i Arvidsjaurs kommun som inkom 2022-08-24 och omfattar 27,6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7278469, E 663006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9 naturvårdsarter hittats: garnlav (VU, T), gränsticka (VU, T), liten sotlav (VU, T), gammelgransskål (NT, T), lunglav (NT, T), rosenticka (NT, T), rynkskinn (NT, T), ullticka (NT, T) och trådticka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