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42664-2024 i Arvidsjaurs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