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29315-2023 i Arvidsjaurs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