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43469-2026 i Arvidsjaurs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