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gräddporing (VU), dvärgbägarlav (NT), knottrig blåslav (NT), mörk kolflarnlav (NT), nordtagging (NT), vitgrynig nållav (NT), dropptaggsvamp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