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27740-2022 i Arvidsjaurs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