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38166-2023 i Arvidsjaurs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