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62-2024 i Arvidsjaurs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