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63-2024 i Arvidsjau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