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47094-2025 i Arvidsjau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