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11534-2025 i Arvidsjaur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